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proofErr w:type="gramStart"/>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roofErr w:type="gramEnd"/>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w:t>
      </w:r>
      <w:proofErr w:type="gramStart"/>
      <w:r w:rsidRPr="00BB4A95">
        <w:rPr>
          <w:rFonts w:ascii="Times New Roman" w:hAnsi="Times New Roman"/>
          <w:sz w:val="28"/>
          <w:szCs w:val="28"/>
        </w:rPr>
        <w:t>УПР</w:t>
      </w:r>
      <w:proofErr w:type="gramEnd"/>
      <w:r w:rsidRPr="00BB4A95">
        <w:rPr>
          <w:rFonts w:ascii="Times New Roman" w:hAnsi="Times New Roman"/>
          <w:sz w:val="28"/>
          <w:szCs w:val="28"/>
        </w:rPr>
        <w:t xml:space="preserve">,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xml:space="preserve">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proofErr w:type="gramStart"/>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proofErr w:type="gramEnd"/>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proofErr w:type="gramStart"/>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roofErr w:type="gramEnd"/>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 xml:space="preserve">юмора, что оказывает влияние на воспитание личности обучающихся. </w:t>
      </w:r>
      <w:proofErr w:type="gramStart"/>
      <w:r w:rsidRPr="00D847E9">
        <w:rPr>
          <w:rFonts w:ascii="Times New Roman" w:hAnsi="Times New Roman"/>
          <w:sz w:val="28"/>
          <w:szCs w:val="28"/>
        </w:rPr>
        <w:t>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roofErr w:type="gramEnd"/>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w:t>
      </w:r>
      <w:proofErr w:type="gramStart"/>
      <w:r w:rsidRPr="006C66C1">
        <w:rPr>
          <w:rFonts w:ascii="Times New Roman" w:hAnsi="Times New Roman"/>
          <w:sz w:val="28"/>
          <w:szCs w:val="28"/>
        </w:rPr>
        <w:t>о</w:t>
      </w:r>
      <w:r w:rsidR="00476A15">
        <w:rPr>
          <w:rFonts w:ascii="Times New Roman" w:hAnsi="Times New Roman"/>
          <w:sz w:val="28"/>
          <w:szCs w:val="28"/>
        </w:rPr>
        <w:t>-</w:t>
      </w:r>
      <w:proofErr w:type="gramEnd"/>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proofErr w:type="gramStart"/>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roofErr w:type="gramEnd"/>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1C14A3A4" w14:textId="77777777" w:rsidR="00890A0F" w:rsidRDefault="00890A0F" w:rsidP="00476A15">
      <w:pPr>
        <w:pStyle w:val="a8"/>
        <w:spacing w:line="276" w:lineRule="auto"/>
        <w:jc w:val="both"/>
        <w:rPr>
          <w:rFonts w:ascii="Times New Roman" w:hAnsi="Times New Roman"/>
          <w:iCs/>
          <w:sz w:val="28"/>
          <w:szCs w:val="28"/>
        </w:rPr>
      </w:pPr>
    </w:p>
    <w:p w14:paraId="4210A3F1" w14:textId="5CE74BF5" w:rsidR="00890A0F" w:rsidRDefault="00890A0F" w:rsidP="00890A0F">
      <w:pPr>
        <w:pStyle w:val="a8"/>
        <w:spacing w:line="276" w:lineRule="auto"/>
        <w:jc w:val="center"/>
        <w:rPr>
          <w:rFonts w:ascii="Times New Roman" w:hAnsi="Times New Roman"/>
          <w:iCs/>
          <w:sz w:val="28"/>
          <w:szCs w:val="28"/>
        </w:rPr>
      </w:pPr>
      <w:r>
        <w:rPr>
          <w:rFonts w:ascii="Times New Roman" w:hAnsi="Times New Roman"/>
          <w:iCs/>
          <w:sz w:val="28"/>
          <w:szCs w:val="28"/>
        </w:rPr>
        <w:t>Специальность 43.02.17 Технологии индустрии красоты</w:t>
      </w: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5122"/>
      </w:tblGrid>
      <w:tr w:rsidR="008F01C8" w:rsidRPr="00315F34" w14:paraId="63DFD315" w14:textId="77777777" w:rsidTr="001A6011">
        <w:trPr>
          <w:trHeight w:val="699"/>
        </w:trPr>
        <w:tc>
          <w:tcPr>
            <w:tcW w:w="959" w:type="dxa"/>
          </w:tcPr>
          <w:p w14:paraId="68FF8658" w14:textId="77777777" w:rsidR="008F01C8" w:rsidRPr="00315F34" w:rsidRDefault="008F01C8" w:rsidP="001A6011">
            <w:pPr>
              <w:spacing w:after="0" w:line="240" w:lineRule="auto"/>
              <w:jc w:val="center"/>
              <w:rPr>
                <w:rFonts w:ascii="Times New Roman" w:hAnsi="Times New Roman"/>
                <w:iCs/>
                <w:sz w:val="24"/>
                <w:szCs w:val="24"/>
              </w:rPr>
            </w:pPr>
            <w:r w:rsidRPr="00371E8B">
              <w:rPr>
                <w:rFonts w:ascii="Times New Roman" w:hAnsi="Times New Roman"/>
                <w:sz w:val="24"/>
                <w:szCs w:val="24"/>
              </w:rPr>
              <w:t>код</w:t>
            </w:r>
          </w:p>
        </w:tc>
        <w:tc>
          <w:tcPr>
            <w:tcW w:w="3402" w:type="dxa"/>
          </w:tcPr>
          <w:p w14:paraId="2DD1CB37" w14:textId="77777777" w:rsidR="008F01C8" w:rsidRPr="00315F34" w:rsidRDefault="008F01C8" w:rsidP="001A6011">
            <w:pPr>
              <w:suppressAutoHyphens/>
              <w:spacing w:after="0" w:line="240" w:lineRule="auto"/>
              <w:jc w:val="center"/>
              <w:rPr>
                <w:rFonts w:ascii="Times New Roman" w:hAnsi="Times New Roman"/>
                <w:iCs/>
                <w:sz w:val="24"/>
                <w:szCs w:val="24"/>
              </w:rPr>
            </w:pPr>
            <w:r w:rsidRPr="00371E8B">
              <w:rPr>
                <w:rFonts w:ascii="Times New Roman" w:hAnsi="Times New Roman"/>
                <w:sz w:val="24"/>
                <w:szCs w:val="24"/>
              </w:rPr>
              <w:t xml:space="preserve">Наименование </w:t>
            </w:r>
            <w:proofErr w:type="gramStart"/>
            <w:r w:rsidRPr="00371E8B">
              <w:rPr>
                <w:rFonts w:ascii="Times New Roman" w:hAnsi="Times New Roman"/>
                <w:sz w:val="24"/>
                <w:szCs w:val="24"/>
              </w:rPr>
              <w:t>ОК</w:t>
            </w:r>
            <w:proofErr w:type="gramEnd"/>
          </w:p>
        </w:tc>
        <w:tc>
          <w:tcPr>
            <w:tcW w:w="5122" w:type="dxa"/>
          </w:tcPr>
          <w:p w14:paraId="646DD060" w14:textId="77777777" w:rsidR="008F01C8" w:rsidRPr="00315F34" w:rsidRDefault="008F01C8" w:rsidP="001A6011">
            <w:pPr>
              <w:suppressAutoHyphens/>
              <w:spacing w:after="0" w:line="240" w:lineRule="auto"/>
              <w:jc w:val="center"/>
              <w:rPr>
                <w:rFonts w:ascii="Times New Roman" w:hAnsi="Times New Roman"/>
                <w:b/>
                <w:iCs/>
                <w:sz w:val="24"/>
                <w:szCs w:val="24"/>
              </w:rPr>
            </w:pPr>
            <w:r w:rsidRPr="00371E8B">
              <w:rPr>
                <w:rFonts w:ascii="Times New Roman" w:hAnsi="Times New Roman"/>
                <w:sz w:val="24"/>
                <w:szCs w:val="24"/>
              </w:rPr>
              <w:t>Примерные показатели оценки воспитательной работы</w:t>
            </w:r>
          </w:p>
        </w:tc>
      </w:tr>
      <w:tr w:rsidR="008F01C8" w:rsidRPr="00315F34" w14:paraId="032F9378" w14:textId="77777777" w:rsidTr="001A6011">
        <w:trPr>
          <w:trHeight w:val="576"/>
        </w:trPr>
        <w:tc>
          <w:tcPr>
            <w:tcW w:w="959" w:type="dxa"/>
          </w:tcPr>
          <w:p w14:paraId="1CB1AF29" w14:textId="77777777" w:rsidR="008F01C8" w:rsidRPr="00315F34" w:rsidRDefault="008F01C8" w:rsidP="001A6011">
            <w:pPr>
              <w:spacing w:after="0" w:line="240" w:lineRule="auto"/>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01</w:t>
            </w:r>
          </w:p>
        </w:tc>
        <w:tc>
          <w:tcPr>
            <w:tcW w:w="3402" w:type="dxa"/>
          </w:tcPr>
          <w:p w14:paraId="67998C43" w14:textId="16144BE1"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122" w:type="dxa"/>
            <w:vAlign w:val="center"/>
          </w:tcPr>
          <w:p w14:paraId="08A6D46A"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016EB0A1" w14:textId="77777777" w:rsidTr="001A6011">
        <w:trPr>
          <w:trHeight w:val="576"/>
        </w:trPr>
        <w:tc>
          <w:tcPr>
            <w:tcW w:w="959" w:type="dxa"/>
          </w:tcPr>
          <w:p w14:paraId="53391578"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02</w:t>
            </w:r>
          </w:p>
        </w:tc>
        <w:tc>
          <w:tcPr>
            <w:tcW w:w="3402" w:type="dxa"/>
          </w:tcPr>
          <w:p w14:paraId="4FF9833F" w14:textId="2A390BF6"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122" w:type="dxa"/>
            <w:vAlign w:val="center"/>
          </w:tcPr>
          <w:p w14:paraId="322CF2E3"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24C9BED" w14:textId="77777777" w:rsidTr="001A6011">
        <w:trPr>
          <w:trHeight w:val="576"/>
        </w:trPr>
        <w:tc>
          <w:tcPr>
            <w:tcW w:w="959" w:type="dxa"/>
          </w:tcPr>
          <w:p w14:paraId="0E7AD2E1"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03</w:t>
            </w:r>
          </w:p>
        </w:tc>
        <w:tc>
          <w:tcPr>
            <w:tcW w:w="3402" w:type="dxa"/>
          </w:tcPr>
          <w:p w14:paraId="18F8B2AC" w14:textId="67CC8E74"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Планировать и реализовывать собственное профессиональное и личностное развитие</w:t>
            </w:r>
          </w:p>
        </w:tc>
        <w:tc>
          <w:tcPr>
            <w:tcW w:w="5122" w:type="dxa"/>
            <w:vAlign w:val="center"/>
          </w:tcPr>
          <w:p w14:paraId="17EB208E"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97D7371" w14:textId="77777777" w:rsidTr="001A6011">
        <w:trPr>
          <w:trHeight w:val="576"/>
        </w:trPr>
        <w:tc>
          <w:tcPr>
            <w:tcW w:w="959" w:type="dxa"/>
          </w:tcPr>
          <w:p w14:paraId="400694FF"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04</w:t>
            </w:r>
          </w:p>
        </w:tc>
        <w:tc>
          <w:tcPr>
            <w:tcW w:w="3402" w:type="dxa"/>
          </w:tcPr>
          <w:p w14:paraId="578EDE2E" w14:textId="53D9DDEB"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122" w:type="dxa"/>
            <w:vAlign w:val="center"/>
          </w:tcPr>
          <w:p w14:paraId="1EEE5D49"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47FD3DC4" w14:textId="77777777" w:rsidTr="001A6011">
        <w:trPr>
          <w:trHeight w:val="576"/>
        </w:trPr>
        <w:tc>
          <w:tcPr>
            <w:tcW w:w="959" w:type="dxa"/>
          </w:tcPr>
          <w:p w14:paraId="1CC27930"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05</w:t>
            </w:r>
          </w:p>
        </w:tc>
        <w:tc>
          <w:tcPr>
            <w:tcW w:w="3402" w:type="dxa"/>
          </w:tcPr>
          <w:p w14:paraId="6BAFF6AF" w14:textId="351289C5"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22" w:type="dxa"/>
            <w:vAlign w:val="center"/>
          </w:tcPr>
          <w:p w14:paraId="58978604"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6C015A25" w14:textId="77777777" w:rsidTr="001A6011">
        <w:trPr>
          <w:trHeight w:val="576"/>
        </w:trPr>
        <w:tc>
          <w:tcPr>
            <w:tcW w:w="959" w:type="dxa"/>
          </w:tcPr>
          <w:p w14:paraId="59375AC6"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06</w:t>
            </w:r>
          </w:p>
        </w:tc>
        <w:tc>
          <w:tcPr>
            <w:tcW w:w="3402" w:type="dxa"/>
          </w:tcPr>
          <w:p w14:paraId="4ED8A8B1" w14:textId="77777777" w:rsidR="008F0F41" w:rsidRPr="008F0F41" w:rsidRDefault="008F0F41" w:rsidP="008F0F41">
            <w:pPr>
              <w:pStyle w:val="72"/>
              <w:shd w:val="clear" w:color="auto" w:fill="auto"/>
              <w:tabs>
                <w:tab w:val="left" w:pos="6944"/>
              </w:tabs>
              <w:spacing w:line="240" w:lineRule="auto"/>
              <w:ind w:left="34" w:right="34"/>
              <w:jc w:val="both"/>
              <w:rPr>
                <w:rFonts w:ascii="Times New Roman" w:hAnsi="Times New Roman" w:cs="Times New Roman"/>
                <w:sz w:val="24"/>
                <w:szCs w:val="24"/>
              </w:rPr>
            </w:pPr>
            <w:r w:rsidRPr="008F0F41">
              <w:rPr>
                <w:rFonts w:ascii="Times New Roman" w:hAnsi="Times New Roman" w:cs="Times New Roman"/>
                <w:sz w:val="24"/>
                <w:szCs w:val="24"/>
              </w:rPr>
              <w:t>Проявлять гражданско-патриотическую позицию, демонстрировать</w:t>
            </w:r>
            <w:r w:rsidRPr="008F0F41">
              <w:rPr>
                <w:rFonts w:ascii="Times New Roman" w:hAnsi="Times New Roman" w:cs="Times New Roman"/>
                <w:sz w:val="24"/>
                <w:szCs w:val="24"/>
              </w:rPr>
              <w:tab/>
              <w:t>осознанное поведение на</w:t>
            </w:r>
            <w:r w:rsidRPr="008F0F41">
              <w:rPr>
                <w:rFonts w:ascii="Times New Roman" w:hAnsi="Times New Roman" w:cs="Times New Roman"/>
                <w:sz w:val="24"/>
                <w:szCs w:val="24"/>
              </w:rPr>
              <w:tab/>
              <w:t xml:space="preserve">основе </w:t>
            </w:r>
            <w:proofErr w:type="gramStart"/>
            <w:r w:rsidRPr="008F0F41">
              <w:rPr>
                <w:rFonts w:ascii="Times New Roman" w:hAnsi="Times New Roman" w:cs="Times New Roman"/>
                <w:sz w:val="24"/>
                <w:szCs w:val="24"/>
              </w:rPr>
              <w:t>традиционных</w:t>
            </w:r>
            <w:proofErr w:type="gramEnd"/>
          </w:p>
          <w:p w14:paraId="3BA23E37" w14:textId="68CC6537" w:rsidR="008F01C8" w:rsidRPr="008F0F41" w:rsidRDefault="008F0F41" w:rsidP="008F0F41">
            <w:pPr>
              <w:suppressAutoHyphens/>
              <w:spacing w:after="0" w:line="240" w:lineRule="auto"/>
              <w:rPr>
                <w:rFonts w:ascii="Times New Roman" w:hAnsi="Times New Roman"/>
                <w:sz w:val="24"/>
                <w:szCs w:val="24"/>
              </w:rPr>
            </w:pPr>
            <w:r w:rsidRPr="008F0F41">
              <w:rPr>
                <w:rFonts w:ascii="Times New Roman" w:hAnsi="Times New Roman"/>
                <w:sz w:val="24"/>
                <w:szCs w:val="24"/>
              </w:rPr>
              <w:t>общечеловеческих ценностей</w:t>
            </w:r>
          </w:p>
        </w:tc>
        <w:tc>
          <w:tcPr>
            <w:tcW w:w="5122" w:type="dxa"/>
            <w:vAlign w:val="center"/>
          </w:tcPr>
          <w:p w14:paraId="5A39871D"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6D8EB8C" w14:textId="77777777" w:rsidTr="001A6011">
        <w:trPr>
          <w:trHeight w:val="576"/>
        </w:trPr>
        <w:tc>
          <w:tcPr>
            <w:tcW w:w="959" w:type="dxa"/>
          </w:tcPr>
          <w:p w14:paraId="0AEC2BE4"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07</w:t>
            </w:r>
          </w:p>
        </w:tc>
        <w:tc>
          <w:tcPr>
            <w:tcW w:w="3402" w:type="dxa"/>
          </w:tcPr>
          <w:p w14:paraId="611B00B2" w14:textId="77777777" w:rsidR="008F0F41" w:rsidRPr="008F0F41" w:rsidRDefault="008F0F41" w:rsidP="008F0F41">
            <w:pPr>
              <w:pStyle w:val="72"/>
              <w:shd w:val="clear" w:color="auto" w:fill="auto"/>
              <w:tabs>
                <w:tab w:val="left" w:pos="6944"/>
              </w:tabs>
              <w:spacing w:line="240" w:lineRule="auto"/>
              <w:ind w:left="34" w:hanging="34"/>
              <w:jc w:val="both"/>
              <w:rPr>
                <w:rFonts w:ascii="Times New Roman" w:hAnsi="Times New Roman" w:cs="Times New Roman"/>
                <w:sz w:val="24"/>
                <w:szCs w:val="24"/>
              </w:rPr>
            </w:pPr>
            <w:r w:rsidRPr="008F0F41">
              <w:rPr>
                <w:rFonts w:ascii="Times New Roman" w:hAnsi="Times New Roman" w:cs="Times New Roman"/>
                <w:sz w:val="24"/>
                <w:szCs w:val="24"/>
              </w:rPr>
              <w:t>Содействовать сохранению</w:t>
            </w:r>
            <w:r w:rsidRPr="008F0F41">
              <w:rPr>
                <w:rFonts w:ascii="Times New Roman" w:hAnsi="Times New Roman" w:cs="Times New Roman"/>
                <w:sz w:val="24"/>
                <w:szCs w:val="24"/>
              </w:rPr>
              <w:tab/>
              <w:t>окружающей среды,</w:t>
            </w:r>
          </w:p>
          <w:p w14:paraId="215C736A" w14:textId="63F69CFB" w:rsidR="008F01C8" w:rsidRPr="008F0F41" w:rsidRDefault="008F0F41" w:rsidP="008F0F41">
            <w:pPr>
              <w:pStyle w:val="72"/>
              <w:shd w:val="clear" w:color="auto" w:fill="auto"/>
              <w:tabs>
                <w:tab w:val="left" w:pos="2812"/>
                <w:tab w:val="left" w:pos="6944"/>
              </w:tabs>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ресурсосбережению, эффективно действовать в чрезвычайных ситуациях</w:t>
            </w:r>
          </w:p>
        </w:tc>
        <w:tc>
          <w:tcPr>
            <w:tcW w:w="5122" w:type="dxa"/>
            <w:vAlign w:val="center"/>
          </w:tcPr>
          <w:p w14:paraId="72C47C13"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50132A70" w14:textId="77777777" w:rsidTr="001A6011">
        <w:trPr>
          <w:trHeight w:val="576"/>
        </w:trPr>
        <w:tc>
          <w:tcPr>
            <w:tcW w:w="959" w:type="dxa"/>
          </w:tcPr>
          <w:p w14:paraId="7AD1436E"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08</w:t>
            </w:r>
          </w:p>
        </w:tc>
        <w:tc>
          <w:tcPr>
            <w:tcW w:w="3402" w:type="dxa"/>
          </w:tcPr>
          <w:p w14:paraId="4914D09E" w14:textId="28D3A0F4"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22" w:type="dxa"/>
            <w:vAlign w:val="center"/>
          </w:tcPr>
          <w:p w14:paraId="3E940867"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56E48500" w14:textId="77777777" w:rsidTr="001A6011">
        <w:trPr>
          <w:trHeight w:val="576"/>
        </w:trPr>
        <w:tc>
          <w:tcPr>
            <w:tcW w:w="959" w:type="dxa"/>
          </w:tcPr>
          <w:p w14:paraId="0A4FEE6C"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09</w:t>
            </w:r>
          </w:p>
        </w:tc>
        <w:tc>
          <w:tcPr>
            <w:tcW w:w="3402" w:type="dxa"/>
          </w:tcPr>
          <w:p w14:paraId="377A4FA5" w14:textId="2585292F"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информационные технологии в профессиональной деятельности</w:t>
            </w:r>
          </w:p>
        </w:tc>
        <w:tc>
          <w:tcPr>
            <w:tcW w:w="5122" w:type="dxa"/>
            <w:vAlign w:val="center"/>
          </w:tcPr>
          <w:p w14:paraId="6A4E3F6F"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098BF54" w14:textId="77777777" w:rsidTr="001A6011">
        <w:trPr>
          <w:trHeight w:val="1415"/>
        </w:trPr>
        <w:tc>
          <w:tcPr>
            <w:tcW w:w="959" w:type="dxa"/>
          </w:tcPr>
          <w:p w14:paraId="17CF3E9F"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lastRenderedPageBreak/>
              <w:t>ОК</w:t>
            </w:r>
            <w:proofErr w:type="gramEnd"/>
            <w:r>
              <w:rPr>
                <w:rFonts w:ascii="Times New Roman" w:hAnsi="Times New Roman"/>
                <w:iCs/>
                <w:sz w:val="24"/>
                <w:szCs w:val="24"/>
              </w:rPr>
              <w:t xml:space="preserve"> 10</w:t>
            </w:r>
          </w:p>
        </w:tc>
        <w:tc>
          <w:tcPr>
            <w:tcW w:w="3402" w:type="dxa"/>
          </w:tcPr>
          <w:p w14:paraId="67B57196" w14:textId="77777777" w:rsidR="008F0F41" w:rsidRPr="008F0F41" w:rsidRDefault="008F0F41" w:rsidP="008F0F41">
            <w:pPr>
              <w:pStyle w:val="72"/>
              <w:shd w:val="clear" w:color="auto" w:fill="auto"/>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 xml:space="preserve">Пользоваться профессиональной документацией </w:t>
            </w:r>
            <w:proofErr w:type="gramStart"/>
            <w:r w:rsidRPr="008F0F41">
              <w:rPr>
                <w:rFonts w:ascii="Times New Roman" w:hAnsi="Times New Roman" w:cs="Times New Roman"/>
                <w:sz w:val="24"/>
                <w:szCs w:val="24"/>
              </w:rPr>
              <w:t>на</w:t>
            </w:r>
            <w:proofErr w:type="gramEnd"/>
          </w:p>
          <w:p w14:paraId="04A229A4" w14:textId="36D37F27" w:rsidR="008F01C8" w:rsidRPr="008F0F41" w:rsidRDefault="008F0F41" w:rsidP="008F0F41">
            <w:pPr>
              <w:pStyle w:val="72"/>
              <w:shd w:val="clear" w:color="auto" w:fill="auto"/>
              <w:spacing w:line="240" w:lineRule="auto"/>
              <w:rPr>
                <w:rFonts w:ascii="Times New Roman" w:hAnsi="Times New Roman" w:cs="Times New Roman"/>
                <w:sz w:val="24"/>
                <w:szCs w:val="24"/>
              </w:rPr>
            </w:pPr>
            <w:proofErr w:type="gramStart"/>
            <w:r w:rsidRPr="008F0F41">
              <w:rPr>
                <w:rFonts w:ascii="Times New Roman" w:hAnsi="Times New Roman" w:cs="Times New Roman"/>
                <w:sz w:val="24"/>
                <w:szCs w:val="24"/>
              </w:rPr>
              <w:t>государственном</w:t>
            </w:r>
            <w:proofErr w:type="gramEnd"/>
            <w:r w:rsidRPr="008F0F41">
              <w:rPr>
                <w:rFonts w:ascii="Times New Roman" w:hAnsi="Times New Roman" w:cs="Times New Roman"/>
                <w:sz w:val="24"/>
                <w:szCs w:val="24"/>
              </w:rPr>
              <w:t xml:space="preserve"> и иностранном языках</w:t>
            </w:r>
          </w:p>
        </w:tc>
        <w:tc>
          <w:tcPr>
            <w:tcW w:w="5122" w:type="dxa"/>
            <w:vAlign w:val="center"/>
          </w:tcPr>
          <w:p w14:paraId="5C241DD1"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6D17C7A1" w14:textId="77777777" w:rsidTr="001A6011">
        <w:trPr>
          <w:trHeight w:val="576"/>
        </w:trPr>
        <w:tc>
          <w:tcPr>
            <w:tcW w:w="959" w:type="dxa"/>
          </w:tcPr>
          <w:p w14:paraId="2EF0E2A4"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11</w:t>
            </w:r>
          </w:p>
        </w:tc>
        <w:tc>
          <w:tcPr>
            <w:tcW w:w="3402" w:type="dxa"/>
          </w:tcPr>
          <w:p w14:paraId="6A33816C" w14:textId="620C3AF6" w:rsidR="008F01C8" w:rsidRPr="008F0F41" w:rsidRDefault="008F0F41" w:rsidP="008F0F41">
            <w:pPr>
              <w:pStyle w:val="72"/>
              <w:shd w:val="clear" w:color="auto" w:fill="auto"/>
              <w:spacing w:line="240" w:lineRule="auto"/>
              <w:rPr>
                <w:rFonts w:ascii="Times New Roman" w:hAnsi="Times New Roman" w:cs="Times New Roman"/>
                <w:sz w:val="24"/>
                <w:szCs w:val="24"/>
              </w:rPr>
            </w:pPr>
            <w:r w:rsidRPr="008F0F41">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122" w:type="dxa"/>
            <w:vAlign w:val="center"/>
          </w:tcPr>
          <w:p w14:paraId="54F8EFE3"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bl>
    <w:p w14:paraId="025E81E1" w14:textId="77777777" w:rsidR="00890A0F" w:rsidRDefault="00890A0F" w:rsidP="00476A15">
      <w:pPr>
        <w:pStyle w:val="a8"/>
        <w:spacing w:line="276" w:lineRule="auto"/>
        <w:jc w:val="both"/>
        <w:rPr>
          <w:rFonts w:ascii="Times New Roman" w:hAnsi="Times New Roman"/>
          <w:iCs/>
          <w:sz w:val="28"/>
          <w:szCs w:val="28"/>
        </w:rPr>
      </w:pPr>
    </w:p>
    <w:p w14:paraId="08BB63B3" w14:textId="77777777" w:rsidR="00017BEA" w:rsidRPr="002606F6" w:rsidRDefault="00017BEA" w:rsidP="00017BEA">
      <w:pPr>
        <w:pStyle w:val="a8"/>
        <w:jc w:val="center"/>
        <w:rPr>
          <w:rFonts w:ascii="Times New Roman" w:hAnsi="Times New Roman"/>
          <w:b/>
          <w:sz w:val="28"/>
          <w:szCs w:val="28"/>
        </w:rPr>
      </w:pPr>
      <w:bookmarkStart w:id="0" w:name="_GoBack"/>
      <w:bookmarkEnd w:id="0"/>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выражающий на практике установку на здоровый образ жизни (здоровое питание, соблюдение гигиены, режим занятий и отдыха, регулярную </w:t>
      </w:r>
      <w:r>
        <w:rPr>
          <w:rFonts w:ascii="Times New Roman" w:hAnsi="Times New Roman"/>
          <w:sz w:val="28"/>
          <w:szCs w:val="28"/>
        </w:rPr>
        <w:lastRenderedPageBreak/>
        <w:t>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proofErr w:type="gramStart"/>
      <w:r w:rsidRPr="00BC4C3C">
        <w:rPr>
          <w:rFonts w:ascii="Times New Roman" w:hAnsi="Times New Roman"/>
          <w:sz w:val="28"/>
          <w:szCs w:val="28"/>
        </w:rPr>
        <w:lastRenderedPageBreak/>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lastRenderedPageBreak/>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деятель</w:t>
      </w:r>
      <w:proofErr w:type="gramEnd"/>
      <w:r>
        <w:rPr>
          <w:rFonts w:ascii="Times New Roman" w:hAnsi="Times New Roman"/>
          <w:sz w:val="28"/>
          <w:szCs w:val="28"/>
        </w:rPr>
        <w:t xml:space="preserve">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 xml:space="preserve">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w:t>
      </w:r>
      <w:r w:rsidRPr="00FE52E0">
        <w:rPr>
          <w:rFonts w:ascii="Times New Roman" w:hAnsi="Times New Roman"/>
          <w:sz w:val="28"/>
          <w:szCs w:val="28"/>
        </w:rPr>
        <w:lastRenderedPageBreak/>
        <w:t>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а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 xml:space="preserve">а обеспечивается освещением всех важнейших событий в </w:t>
      </w:r>
      <w:proofErr w:type="gramStart"/>
      <w:r w:rsidRPr="007E6D55">
        <w:rPr>
          <w:rFonts w:ascii="Times New Roman" w:hAnsi="Times New Roman"/>
          <w:sz w:val="28"/>
          <w:szCs w:val="28"/>
        </w:rPr>
        <w:t>интерне</w:t>
      </w:r>
      <w:r w:rsidR="00BE18C2" w:rsidRPr="007E6D55">
        <w:rPr>
          <w:rFonts w:ascii="Times New Roman" w:hAnsi="Times New Roman"/>
          <w:sz w:val="28"/>
          <w:szCs w:val="28"/>
        </w:rPr>
        <w:t>т-пространстве</w:t>
      </w:r>
      <w:proofErr w:type="gramEnd"/>
      <w:r w:rsidR="00BE18C2" w:rsidRPr="007E6D55">
        <w:rPr>
          <w:rFonts w:ascii="Times New Roman" w:hAnsi="Times New Roman"/>
          <w:sz w:val="28"/>
          <w:szCs w:val="28"/>
        </w:rPr>
        <w:t>: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 xml:space="preserve">Большое влияние на воспитание </w:t>
      </w:r>
      <w:proofErr w:type="gramStart"/>
      <w:r w:rsidRPr="00BE18C2">
        <w:rPr>
          <w:rFonts w:ascii="Times New Roman" w:hAnsi="Times New Roman"/>
          <w:sz w:val="28"/>
          <w:szCs w:val="28"/>
        </w:rPr>
        <w:t>обучающихся</w:t>
      </w:r>
      <w:proofErr w:type="gramEnd"/>
      <w:r w:rsidRPr="00BE18C2">
        <w:rPr>
          <w:rFonts w:ascii="Times New Roman" w:hAnsi="Times New Roman"/>
          <w:sz w:val="28"/>
          <w:szCs w:val="28"/>
        </w:rPr>
        <w:t xml:space="preserve">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w:t>
      </w:r>
      <w:r w:rsidR="00241C37" w:rsidRPr="00BE18C2">
        <w:rPr>
          <w:rFonts w:ascii="Times New Roman" w:hAnsi="Times New Roman"/>
          <w:sz w:val="28"/>
          <w:szCs w:val="28"/>
        </w:rPr>
        <w:lastRenderedPageBreak/>
        <w:t xml:space="preserve">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lastRenderedPageBreak/>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w:t>
      </w:r>
      <w:r w:rsidRPr="00BE18C2">
        <w:rPr>
          <w:rFonts w:ascii="Times New Roman" w:hAnsi="Times New Roman"/>
          <w:sz w:val="28"/>
          <w:szCs w:val="28"/>
          <w:lang w:eastAsia="ru-RU"/>
        </w:rPr>
        <w:lastRenderedPageBreak/>
        <w:t xml:space="preserve">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proofErr w:type="gramStart"/>
      <w:r w:rsidRPr="00BE18C2">
        <w:rPr>
          <w:rFonts w:ascii="Times New Roman" w:hAnsi="Times New Roman"/>
          <w:sz w:val="28"/>
          <w:szCs w:val="28"/>
          <w:lang w:eastAsia="ru-RU"/>
        </w:rPr>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roofErr w:type="gramEnd"/>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lastRenderedPageBreak/>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w:t>
            </w:r>
            <w:proofErr w:type="gramStart"/>
            <w:r w:rsidRPr="0079748D">
              <w:rPr>
                <w:rFonts w:ascii="Times New Roman" w:hAnsi="Times New Roman"/>
                <w:sz w:val="24"/>
                <w:szCs w:val="24"/>
              </w:rPr>
              <w:t>обучающих</w:t>
            </w:r>
            <w:r w:rsidR="00FC5D18" w:rsidRPr="0079748D">
              <w:rPr>
                <w:rFonts w:ascii="Times New Roman" w:hAnsi="Times New Roman"/>
                <w:sz w:val="24"/>
                <w:szCs w:val="24"/>
              </w:rPr>
              <w:t>ся</w:t>
            </w:r>
            <w:proofErr w:type="gramEnd"/>
            <w:r w:rsidR="00FC5D18" w:rsidRPr="0079748D">
              <w:rPr>
                <w:rFonts w:ascii="Times New Roman" w:hAnsi="Times New Roman"/>
                <w:sz w:val="24"/>
                <w:szCs w:val="24"/>
              </w:rPr>
              <w:t xml:space="preserve">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w:t>
            </w:r>
            <w:proofErr w:type="gramStart"/>
            <w:r w:rsidRPr="0079748D">
              <w:rPr>
                <w:rFonts w:ascii="Times New Roman" w:hAnsi="Times New Roman"/>
                <w:sz w:val="24"/>
                <w:szCs w:val="24"/>
              </w:rPr>
              <w:t>находящихся</w:t>
            </w:r>
            <w:proofErr w:type="gramEnd"/>
            <w:r w:rsidRPr="0079748D">
              <w:rPr>
                <w:rFonts w:ascii="Times New Roman" w:hAnsi="Times New Roman"/>
                <w:sz w:val="24"/>
                <w:szCs w:val="24"/>
              </w:rPr>
              <w:t xml:space="preserve">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proofErr w:type="gramStart"/>
            <w:r w:rsidRPr="0079748D">
              <w:rPr>
                <w:rFonts w:ascii="Times New Roman" w:hAnsi="Times New Roman"/>
                <w:sz w:val="24"/>
                <w:szCs w:val="24"/>
              </w:rPr>
              <w:t xml:space="preserve">Количество обучающихся из неблагополучных семей                  </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 xml:space="preserve">культурной, туристско-краеведческой, спортивно-оздоровительной, художественно-эстетической, </w:t>
      </w:r>
      <w:r>
        <w:rPr>
          <w:rFonts w:ascii="Times New Roman" w:hAnsi="Times New Roman"/>
          <w:sz w:val="28"/>
          <w:szCs w:val="28"/>
        </w:rPr>
        <w:lastRenderedPageBreak/>
        <w:t>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proofErr w:type="gramStart"/>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roofErr w:type="gramEnd"/>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proofErr w:type="gramStart"/>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roofErr w:type="gramEnd"/>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proofErr w:type="gramStart"/>
      <w:r>
        <w:rPr>
          <w:rFonts w:ascii="Times New Roman" w:hAnsi="Times New Roman"/>
          <w:sz w:val="28"/>
          <w:szCs w:val="28"/>
        </w:rPr>
        <w:t>пл</w:t>
      </w:r>
      <w:proofErr w:type="spellEnd"/>
      <w:proofErr w:type="gram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xml:space="preserve">- «равный – равному», в процессе которого происходит обмен навыками, например, когда наставник обладает критическим мышлением, а </w:t>
      </w:r>
      <w:r w:rsidRPr="00E05D0C">
        <w:rPr>
          <w:rFonts w:ascii="Times New Roman" w:hAnsi="Times New Roman"/>
          <w:sz w:val="28"/>
          <w:szCs w:val="28"/>
        </w:rPr>
        <w:lastRenderedPageBreak/>
        <w:t>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proofErr w:type="gramStart"/>
      <w:r>
        <w:rPr>
          <w:rFonts w:ascii="Times New Roman" w:hAnsi="Times New Roman"/>
          <w:sz w:val="28"/>
          <w:szCs w:val="28"/>
        </w:rPr>
        <w:t>- проведение праздников</w:t>
      </w:r>
      <w:r w:rsidR="00017BEA">
        <w:rPr>
          <w:rFonts w:ascii="Times New Roman" w:hAnsi="Times New Roman"/>
          <w:sz w:val="28"/>
          <w:szCs w:val="28"/>
        </w:rPr>
        <w:t>, ежегодные творческие (театрализованные, музыкальные, литературные и другие) мероприятия, связанные с общероссийскими, региональными, местными праздниками, памятными датами;</w:t>
      </w:r>
      <w:proofErr w:type="gramEnd"/>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lastRenderedPageBreak/>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proofErr w:type="gramStart"/>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roofErr w:type="gramEnd"/>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lastRenderedPageBreak/>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 xml:space="preserve">профессии/специальности </w:t>
      </w:r>
      <w:proofErr w:type="gramStart"/>
      <w:r w:rsidRPr="005D59CA">
        <w:rPr>
          <w:rFonts w:ascii="Times New Roman" w:hAnsi="Times New Roman"/>
          <w:sz w:val="28"/>
          <w:szCs w:val="28"/>
        </w:rPr>
        <w:t>об</w:t>
      </w:r>
      <w:r w:rsidR="00E05D0C">
        <w:rPr>
          <w:rFonts w:ascii="Times New Roman" w:hAnsi="Times New Roman"/>
          <w:sz w:val="28"/>
          <w:szCs w:val="28"/>
        </w:rPr>
        <w:t>учающихся</w:t>
      </w:r>
      <w:proofErr w:type="gramEnd"/>
      <w:r w:rsidR="00E05D0C">
        <w:rPr>
          <w:rFonts w:ascii="Times New Roman" w:hAnsi="Times New Roman"/>
          <w:sz w:val="28"/>
          <w:szCs w:val="28"/>
        </w:rPr>
        <w:t xml:space="preserve">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lastRenderedPageBreak/>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proofErr w:type="gramStart"/>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roofErr w:type="gramEnd"/>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lastRenderedPageBreak/>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proofErr w:type="gramStart"/>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roofErr w:type="gramEnd"/>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lastRenderedPageBreak/>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ак и иные лица с которыми заключены договоры о сотрудничестве между 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Региональные площадки 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proofErr w:type="gramStart"/>
            <w:r w:rsidR="00017BEA" w:rsidRPr="00B866BA">
              <w:rPr>
                <w:sz w:val="24"/>
                <w:szCs w:val="24"/>
                <w:lang w:val="ru-RU"/>
              </w:rPr>
              <w:t>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w:t>
            </w:r>
            <w:r w:rsidR="000A493E" w:rsidRPr="00B866BA">
              <w:rPr>
                <w:sz w:val="24"/>
                <w:szCs w:val="24"/>
                <w:lang w:val="ru-RU"/>
              </w:rPr>
              <w:lastRenderedPageBreak/>
              <w:t>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lastRenderedPageBreak/>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ВР и </w:t>
            </w:r>
            <w:proofErr w:type="gramStart"/>
            <w:r w:rsidRPr="00B866BA">
              <w:rPr>
                <w:sz w:val="24"/>
                <w:szCs w:val="24"/>
                <w:lang w:val="ru-RU"/>
              </w:rPr>
              <w:t>СВ</w:t>
            </w:r>
            <w:proofErr w:type="gramEnd"/>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lastRenderedPageBreak/>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Система поощрения проявлений активной жизненной позиции и социальной успешности обучающихся призвана способствовать </w:t>
      </w:r>
      <w:r>
        <w:rPr>
          <w:rFonts w:ascii="Times New Roman" w:hAnsi="Times New Roman"/>
          <w:sz w:val="28"/>
          <w:szCs w:val="28"/>
        </w:rPr>
        <w:lastRenderedPageBreak/>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w:t>
      </w:r>
      <w:proofErr w:type="gramStart"/>
      <w:r w:rsidR="00B866BA">
        <w:rPr>
          <w:rFonts w:ascii="Times New Roman" w:eastAsia="Times New Roman" w:hAnsi="Times New Roman"/>
          <w:sz w:val="28"/>
          <w:szCs w:val="28"/>
        </w:rPr>
        <w:t>областном</w:t>
      </w:r>
      <w:proofErr w:type="gramEnd"/>
      <w:r w:rsidR="00B866BA">
        <w:rPr>
          <w:rFonts w:ascii="Times New Roman" w:eastAsia="Times New Roman" w:hAnsi="Times New Roman"/>
          <w:sz w:val="28"/>
          <w:szCs w:val="28"/>
        </w:rPr>
        <w:t>,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lastRenderedPageBreak/>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proofErr w:type="gramStart"/>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roofErr w:type="gramEnd"/>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w:t>
      </w:r>
      <w:proofErr w:type="gramStart"/>
      <w:r w:rsidRPr="00B866BA">
        <w:rPr>
          <w:rFonts w:ascii="Times New Roman" w:eastAsia="Times New Roman" w:hAnsi="Times New Roman"/>
          <w:iCs/>
          <w:sz w:val="28"/>
          <w:szCs w:val="28"/>
          <w:lang w:eastAsia="ru-RU"/>
        </w:rPr>
        <w:t>суицидальное</w:t>
      </w:r>
      <w:proofErr w:type="gramEnd"/>
      <w:r w:rsidRPr="00B866BA">
        <w:rPr>
          <w:rFonts w:ascii="Times New Roman" w:eastAsia="Times New Roman" w:hAnsi="Times New Roman"/>
          <w:iCs/>
          <w:sz w:val="28"/>
          <w:szCs w:val="28"/>
          <w:lang w:eastAsia="ru-RU"/>
        </w:rPr>
        <w:t xml:space="preserve">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склонности к </w:t>
      </w:r>
      <w:proofErr w:type="gramStart"/>
      <w:r w:rsidRPr="00B866BA">
        <w:rPr>
          <w:rFonts w:ascii="Times New Roman" w:eastAsia="Times New Roman" w:hAnsi="Times New Roman"/>
          <w:iCs/>
          <w:sz w:val="28"/>
          <w:szCs w:val="28"/>
          <w:lang w:eastAsia="ru-RU"/>
        </w:rPr>
        <w:t>девиантным</w:t>
      </w:r>
      <w:proofErr w:type="gramEnd"/>
      <w:r w:rsidRPr="00B866BA">
        <w:rPr>
          <w:rFonts w:ascii="Times New Roman" w:eastAsia="Times New Roman" w:hAnsi="Times New Roman"/>
          <w:iCs/>
          <w:sz w:val="28"/>
          <w:szCs w:val="28"/>
          <w:lang w:eastAsia="ru-RU"/>
        </w:rPr>
        <w:t xml:space="preserve">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lastRenderedPageBreak/>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w:t>
            </w:r>
            <w:proofErr w:type="gramStart"/>
            <w:r>
              <w:rPr>
                <w:rFonts w:ascii="Times New Roman" w:eastAsia="Times New Roman" w:hAnsi="Times New Roman"/>
                <w:bCs/>
                <w:kern w:val="2"/>
                <w:sz w:val="24"/>
                <w:szCs w:val="24"/>
                <w:lang w:eastAsia="ko-KR"/>
              </w:rPr>
              <w:t>важном</w:t>
            </w:r>
            <w:proofErr w:type="gramEnd"/>
            <w:r>
              <w:rPr>
                <w:rFonts w:ascii="Times New Roman" w:eastAsia="Times New Roman" w:hAnsi="Times New Roman"/>
                <w:bCs/>
                <w:kern w:val="2"/>
                <w:sz w:val="24"/>
                <w:szCs w:val="24"/>
                <w:lang w:eastAsia="ko-KR"/>
              </w:rPr>
              <w:t>»</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w:t>
            </w:r>
            <w:proofErr w:type="gramStart"/>
            <w:r w:rsidR="00017BEA">
              <w:rPr>
                <w:rFonts w:ascii="Times New Roman" w:eastAsia="Times New Roman" w:hAnsi="Times New Roman"/>
                <w:bCs/>
                <w:kern w:val="2"/>
                <w:sz w:val="24"/>
                <w:szCs w:val="24"/>
                <w:lang w:eastAsia="ko-KR"/>
              </w:rPr>
              <w:t>ОБ</w:t>
            </w:r>
            <w:proofErr w:type="gramEnd"/>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 xml:space="preserve">Участие в олимпиадах, конференциях, конкурсах, форумах, </w:t>
            </w:r>
            <w:proofErr w:type="gramStart"/>
            <w:r w:rsidRPr="00903D3A">
              <w:rPr>
                <w:rFonts w:ascii="Times New Roman" w:eastAsiaTheme="minorHAnsi" w:hAnsi="Times New Roman" w:cstheme="minorBidi"/>
                <w:kern w:val="2"/>
                <w:sz w:val="24"/>
                <w:szCs w:val="24"/>
                <w:lang w:eastAsia="ko-KR"/>
              </w:rPr>
              <w:t>направленные</w:t>
            </w:r>
            <w:proofErr w:type="gramEnd"/>
            <w:r w:rsidRPr="00903D3A">
              <w:rPr>
                <w:rFonts w:ascii="Times New Roman" w:eastAsiaTheme="minorHAnsi" w:hAnsi="Times New Roman" w:cstheme="minorBidi"/>
                <w:kern w:val="2"/>
                <w:sz w:val="24"/>
                <w:szCs w:val="24"/>
                <w:lang w:eastAsia="ko-KR"/>
              </w:rPr>
              <w:t xml:space="preserve">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 xml:space="preserve">аместитель директора по </w:t>
            </w:r>
            <w:proofErr w:type="gramStart"/>
            <w:r w:rsidR="00017BEA">
              <w:rPr>
                <w:rFonts w:ascii="Times New Roman" w:eastAsia="Times New Roman" w:hAnsi="Times New Roman"/>
                <w:bCs/>
                <w:kern w:val="2"/>
                <w:sz w:val="24"/>
                <w:szCs w:val="24"/>
                <w:lang w:eastAsia="ko-KR"/>
              </w:rPr>
              <w:t>УПР</w:t>
            </w:r>
            <w:proofErr w:type="gramEnd"/>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 xml:space="preserve">и развитие практики целевого обучения </w:t>
            </w:r>
            <w:proofErr w:type="gramStart"/>
            <w:r w:rsidR="00017BEA">
              <w:rPr>
                <w:rFonts w:ascii="Times New Roman" w:eastAsia="Times New Roman" w:hAnsi="Times New Roman"/>
                <w:bCs/>
                <w:kern w:val="2"/>
                <w:sz w:val="24"/>
                <w:szCs w:val="24"/>
                <w:lang w:eastAsia="ko-KR"/>
              </w:rPr>
              <w:t>обучающихся</w:t>
            </w:r>
            <w:proofErr w:type="gramEnd"/>
            <w:r w:rsidR="00017BEA">
              <w:rPr>
                <w:rFonts w:ascii="Times New Roman" w:eastAsia="Times New Roman" w:hAnsi="Times New Roman"/>
                <w:bCs/>
                <w:kern w:val="2"/>
                <w:sz w:val="24"/>
                <w:szCs w:val="24"/>
                <w:lang w:eastAsia="ko-KR"/>
              </w:rPr>
              <w:t xml:space="preserve">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gramStart"/>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roofErr w:type="gramEnd"/>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w:t>
            </w:r>
            <w:proofErr w:type="gramStart"/>
            <w:r w:rsidR="00CD62A8">
              <w:rPr>
                <w:rFonts w:ascii="Times New Roman" w:eastAsia="Times New Roman" w:hAnsi="Times New Roman"/>
                <w:bCs/>
                <w:kern w:val="2"/>
                <w:sz w:val="24"/>
                <w:szCs w:val="24"/>
                <w:lang w:eastAsia="ko-KR"/>
              </w:rPr>
              <w:t>Зеленая</w:t>
            </w:r>
            <w:proofErr w:type="gramEnd"/>
            <w:r w:rsidR="00CD62A8">
              <w:rPr>
                <w:rFonts w:ascii="Times New Roman" w:eastAsia="Times New Roman" w:hAnsi="Times New Roman"/>
                <w:bCs/>
                <w:kern w:val="2"/>
                <w:sz w:val="24"/>
                <w:szCs w:val="24"/>
                <w:lang w:eastAsia="ko-KR"/>
              </w:rPr>
              <w:t xml:space="preserve">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 xml:space="preserve">-й годовщине со дня </w:t>
            </w:r>
            <w:proofErr w:type="gramStart"/>
            <w:r w:rsidRPr="00113949">
              <w:rPr>
                <w:rFonts w:ascii="Times New Roman" w:eastAsia="Times New Roman" w:hAnsi="Times New Roman"/>
                <w:bCs/>
                <w:kern w:val="2"/>
                <w:sz w:val="24"/>
                <w:szCs w:val="24"/>
                <w:lang w:eastAsia="ko-KR"/>
              </w:rPr>
              <w:t>рождения Героя штурма Рейхстага Алексея Прокофьевича</w:t>
            </w:r>
            <w:proofErr w:type="gramEnd"/>
            <w:r w:rsidRPr="00113949">
              <w:rPr>
                <w:rFonts w:ascii="Times New Roman" w:eastAsia="Times New Roman" w:hAnsi="Times New Roman"/>
                <w:bCs/>
                <w:kern w:val="2"/>
                <w:sz w:val="24"/>
                <w:szCs w:val="24"/>
                <w:lang w:eastAsia="ko-KR"/>
              </w:rPr>
              <w:t xml:space="preserve">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w:t>
            </w:r>
            <w:proofErr w:type="gramStart"/>
            <w:r w:rsidRPr="00E53D8C">
              <w:rPr>
                <w:rFonts w:ascii="Times New Roman" w:hAnsi="Times New Roman"/>
                <w:sz w:val="24"/>
                <w:szCs w:val="24"/>
                <w:lang w:eastAsia="ko-KR"/>
              </w:rPr>
              <w:t>методических</w:t>
            </w:r>
            <w:proofErr w:type="gramEnd"/>
            <w:r w:rsidRPr="00E53D8C">
              <w:rPr>
                <w:rFonts w:ascii="Times New Roman" w:hAnsi="Times New Roman"/>
                <w:sz w:val="24"/>
                <w:szCs w:val="24"/>
                <w:lang w:eastAsia="ko-KR"/>
              </w:rPr>
              <w:t xml:space="preserve">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w:t>
            </w:r>
            <w:proofErr w:type="gramStart"/>
            <w:r>
              <w:rPr>
                <w:rFonts w:ascii="Times New Roman" w:eastAsia="Times New Roman" w:hAnsi="Times New Roman"/>
                <w:kern w:val="2"/>
                <w:sz w:val="24"/>
                <w:szCs w:val="24"/>
                <w:lang w:eastAsia="ko-KR"/>
              </w:rPr>
              <w:t xml:space="preserve"> В</w:t>
            </w:r>
            <w:proofErr w:type="gramEnd"/>
            <w:r>
              <w:rPr>
                <w:rFonts w:ascii="Times New Roman" w:eastAsia="Times New Roman" w:hAnsi="Times New Roman"/>
                <w:kern w:val="2"/>
                <w:sz w:val="24"/>
                <w:szCs w:val="24"/>
                <w:lang w:eastAsia="ko-KR"/>
              </w:rPr>
              <w:t xml:space="preserve">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разгромили немецко </w:t>
            </w:r>
            <w:proofErr w:type="gramStart"/>
            <w:r>
              <w:rPr>
                <w:rFonts w:ascii="Times New Roman" w:eastAsia="Times New Roman" w:hAnsi="Times New Roman"/>
                <w:kern w:val="2"/>
                <w:sz w:val="24"/>
                <w:szCs w:val="24"/>
                <w:lang w:eastAsia="ko-KR"/>
              </w:rPr>
              <w:t>–ф</w:t>
            </w:r>
            <w:proofErr w:type="gramEnd"/>
            <w:r>
              <w:rPr>
                <w:rFonts w:ascii="Times New Roman" w:eastAsia="Times New Roman" w:hAnsi="Times New Roman"/>
                <w:kern w:val="2"/>
                <w:sz w:val="24"/>
                <w:szCs w:val="24"/>
                <w:lang w:eastAsia="ko-KR"/>
              </w:rPr>
              <w:t>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и отступил, Так, без боя, одной только демонстрацией силы и решимости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CBB6A" w14:textId="77777777" w:rsidR="0077366A" w:rsidRDefault="0077366A">
      <w:pPr>
        <w:spacing w:after="0" w:line="240" w:lineRule="auto"/>
      </w:pPr>
      <w:r>
        <w:separator/>
      </w:r>
    </w:p>
  </w:endnote>
  <w:endnote w:type="continuationSeparator" w:id="0">
    <w:p w14:paraId="0670C363" w14:textId="77777777" w:rsidR="0077366A" w:rsidRDefault="0077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14:paraId="189F1699" w14:textId="77777777" w:rsidR="00B24C44" w:rsidRDefault="00B24C44">
        <w:pPr>
          <w:pStyle w:val="aff0"/>
          <w:jc w:val="center"/>
        </w:pPr>
        <w:r>
          <w:fldChar w:fldCharType="begin"/>
        </w:r>
        <w:r>
          <w:instrText>PAGE   \* MERGEFORMAT</w:instrText>
        </w:r>
        <w:r>
          <w:fldChar w:fldCharType="separate"/>
        </w:r>
        <w:r w:rsidR="00E26B02">
          <w:rPr>
            <w:noProof/>
          </w:rPr>
          <w:t>11</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293FC" w14:textId="77777777" w:rsidR="0077366A" w:rsidRDefault="0077366A">
      <w:pPr>
        <w:spacing w:after="0" w:line="240" w:lineRule="auto"/>
      </w:pPr>
      <w:r>
        <w:separator/>
      </w:r>
    </w:p>
  </w:footnote>
  <w:footnote w:type="continuationSeparator" w:id="0">
    <w:p w14:paraId="147C3BD3" w14:textId="77777777" w:rsidR="0077366A" w:rsidRDefault="00773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32BCF"/>
    <w:rsid w:val="00142D49"/>
    <w:rsid w:val="00202C6D"/>
    <w:rsid w:val="00241C37"/>
    <w:rsid w:val="002641E7"/>
    <w:rsid w:val="002A7B14"/>
    <w:rsid w:val="002C250F"/>
    <w:rsid w:val="00350D51"/>
    <w:rsid w:val="00353360"/>
    <w:rsid w:val="00371E8B"/>
    <w:rsid w:val="00375D4F"/>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7366A"/>
    <w:rsid w:val="0079748D"/>
    <w:rsid w:val="007E6D55"/>
    <w:rsid w:val="00887B92"/>
    <w:rsid w:val="00890A0F"/>
    <w:rsid w:val="008B3170"/>
    <w:rsid w:val="008F01C8"/>
    <w:rsid w:val="008F0F41"/>
    <w:rsid w:val="00903D3A"/>
    <w:rsid w:val="0093106C"/>
    <w:rsid w:val="00943179"/>
    <w:rsid w:val="009C6106"/>
    <w:rsid w:val="00A01418"/>
    <w:rsid w:val="00A57B3A"/>
    <w:rsid w:val="00B24C44"/>
    <w:rsid w:val="00B866BA"/>
    <w:rsid w:val="00BB4A95"/>
    <w:rsid w:val="00BE18C2"/>
    <w:rsid w:val="00C00D8C"/>
    <w:rsid w:val="00C2128A"/>
    <w:rsid w:val="00C54EC1"/>
    <w:rsid w:val="00C60764"/>
    <w:rsid w:val="00CA7EC3"/>
    <w:rsid w:val="00CD62A8"/>
    <w:rsid w:val="00D01891"/>
    <w:rsid w:val="00D13025"/>
    <w:rsid w:val="00D6064C"/>
    <w:rsid w:val="00DA2CDB"/>
    <w:rsid w:val="00DD0E0F"/>
    <w:rsid w:val="00DF7951"/>
    <w:rsid w:val="00E05D0C"/>
    <w:rsid w:val="00E26B02"/>
    <w:rsid w:val="00E318BB"/>
    <w:rsid w:val="00E47C61"/>
    <w:rsid w:val="00E53D8C"/>
    <w:rsid w:val="00E80890"/>
    <w:rsid w:val="00EB0433"/>
    <w:rsid w:val="00EF02A1"/>
    <w:rsid w:val="00F43F9F"/>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D94EB-9FE1-4A16-9538-FD8160CF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62</Pages>
  <Words>17782</Words>
  <Characters>101362</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29</cp:revision>
  <cp:lastPrinted>2023-09-01T13:44:00Z</cp:lastPrinted>
  <dcterms:created xsi:type="dcterms:W3CDTF">2023-08-24T12:13:00Z</dcterms:created>
  <dcterms:modified xsi:type="dcterms:W3CDTF">2023-09-21T08:07:00Z</dcterms:modified>
</cp:coreProperties>
</file>