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BB6B9" w14:textId="6DDA2127" w:rsidR="00522B87" w:rsidRDefault="00522B87" w:rsidP="00522B87">
      <w:pPr>
        <w:ind w:firstLine="709"/>
        <w:jc w:val="both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FB230A">
        <w:rPr>
          <w:rFonts w:cs="Times New Roman"/>
          <w:b/>
          <w:sz w:val="24"/>
          <w:szCs w:val="24"/>
        </w:rPr>
        <w:t>Выставк</w:t>
      </w:r>
      <w:r w:rsidR="0040284B">
        <w:rPr>
          <w:rFonts w:cs="Times New Roman"/>
          <w:b/>
          <w:sz w:val="24"/>
          <w:szCs w:val="24"/>
        </w:rPr>
        <w:t>а</w:t>
      </w:r>
      <w:r w:rsidRPr="00FB230A">
        <w:rPr>
          <w:rFonts w:cs="Times New Roman"/>
          <w:b/>
          <w:sz w:val="24"/>
          <w:szCs w:val="24"/>
        </w:rPr>
        <w:t xml:space="preserve"> «Без права на забвение» – главный проект к 80-летию Победы – </w:t>
      </w:r>
      <w:r w:rsidR="0040284B">
        <w:rPr>
          <w:rFonts w:cs="Times New Roman"/>
          <w:b/>
          <w:sz w:val="24"/>
          <w:szCs w:val="24"/>
        </w:rPr>
        <w:t>откроется в Центре исторического парка «Россия – моя история»</w:t>
      </w:r>
    </w:p>
    <w:p w14:paraId="4107E654" w14:textId="77777777" w:rsidR="00F738B5" w:rsidRPr="00F738B5" w:rsidRDefault="00F738B5" w:rsidP="00F738B5">
      <w:pPr>
        <w:spacing w:after="0"/>
        <w:ind w:firstLine="567"/>
        <w:jc w:val="both"/>
        <w:rPr>
          <w:sz w:val="24"/>
          <w:szCs w:val="24"/>
        </w:rPr>
      </w:pPr>
    </w:p>
    <w:p w14:paraId="354AB9A4" w14:textId="0F33FB67" w:rsidR="00F738B5" w:rsidRPr="00F738B5" w:rsidRDefault="00F738B5" w:rsidP="00522B87">
      <w:pPr>
        <w:spacing w:after="0"/>
        <w:ind w:firstLine="567"/>
        <w:jc w:val="both"/>
        <w:rPr>
          <w:sz w:val="24"/>
          <w:szCs w:val="24"/>
        </w:rPr>
      </w:pPr>
      <w:r w:rsidRPr="00F738B5">
        <w:rPr>
          <w:sz w:val="24"/>
          <w:szCs w:val="24"/>
        </w:rPr>
        <w:t xml:space="preserve">3 июня 2025 года </w:t>
      </w:r>
      <w:r w:rsidR="0040284B">
        <w:rPr>
          <w:sz w:val="24"/>
          <w:szCs w:val="24"/>
        </w:rPr>
        <w:t xml:space="preserve">в </w:t>
      </w:r>
      <w:r w:rsidRPr="00F738B5">
        <w:rPr>
          <w:sz w:val="24"/>
          <w:szCs w:val="24"/>
        </w:rPr>
        <w:t>Центр</w:t>
      </w:r>
      <w:r w:rsidR="0040284B">
        <w:rPr>
          <w:sz w:val="24"/>
          <w:szCs w:val="24"/>
        </w:rPr>
        <w:t>е</w:t>
      </w:r>
      <w:r w:rsidRPr="00F738B5">
        <w:rPr>
          <w:sz w:val="24"/>
          <w:szCs w:val="24"/>
        </w:rPr>
        <w:t xml:space="preserve"> исторического парка «Россия — моя история» </w:t>
      </w:r>
      <w:r>
        <w:rPr>
          <w:sz w:val="24"/>
          <w:szCs w:val="24"/>
        </w:rPr>
        <w:t xml:space="preserve">откроется </w:t>
      </w:r>
      <w:r w:rsidRPr="00F738B5">
        <w:rPr>
          <w:sz w:val="24"/>
          <w:szCs w:val="24"/>
        </w:rPr>
        <w:t>нов</w:t>
      </w:r>
      <w:r>
        <w:rPr>
          <w:sz w:val="24"/>
          <w:szCs w:val="24"/>
        </w:rPr>
        <w:t>ая</w:t>
      </w:r>
      <w:r w:rsidRPr="00F738B5">
        <w:rPr>
          <w:sz w:val="24"/>
          <w:szCs w:val="24"/>
        </w:rPr>
        <w:t xml:space="preserve"> масштабн</w:t>
      </w:r>
      <w:r>
        <w:rPr>
          <w:sz w:val="24"/>
          <w:szCs w:val="24"/>
        </w:rPr>
        <w:t>ая</w:t>
      </w:r>
      <w:r w:rsidRPr="00F738B5">
        <w:rPr>
          <w:sz w:val="24"/>
          <w:szCs w:val="24"/>
        </w:rPr>
        <w:t xml:space="preserve"> экспозици</w:t>
      </w:r>
      <w:r>
        <w:rPr>
          <w:sz w:val="24"/>
          <w:szCs w:val="24"/>
        </w:rPr>
        <w:t>я</w:t>
      </w:r>
      <w:r w:rsidRPr="00F738B5">
        <w:rPr>
          <w:sz w:val="24"/>
          <w:szCs w:val="24"/>
        </w:rPr>
        <w:t>, посвященн</w:t>
      </w:r>
      <w:r>
        <w:rPr>
          <w:sz w:val="24"/>
          <w:szCs w:val="24"/>
        </w:rPr>
        <w:t>ая</w:t>
      </w:r>
      <w:r w:rsidRPr="00F738B5">
        <w:rPr>
          <w:sz w:val="24"/>
          <w:szCs w:val="24"/>
        </w:rPr>
        <w:t xml:space="preserve"> 80-летию Великой Победы, — «Без права на забвение»</w:t>
      </w:r>
      <w:r>
        <w:rPr>
          <w:sz w:val="24"/>
          <w:szCs w:val="24"/>
        </w:rPr>
        <w:t>.</w:t>
      </w:r>
      <w:r w:rsidRPr="00F738B5">
        <w:rPr>
          <w:sz w:val="24"/>
          <w:szCs w:val="24"/>
        </w:rPr>
        <w:t xml:space="preserve"> Эта уникальная мультимедийная выставка, созданная командой партнеров на основе музейных и архивных материалов, представляет собой адаптацию центрального выставочного проекта страны, представленного в Государственном историческом музее по поручению Президента РФ В.В. Путина.</w:t>
      </w:r>
    </w:p>
    <w:p w14:paraId="0D326AEB" w14:textId="4BAA0B38" w:rsidR="00F738B5" w:rsidRPr="00F738B5" w:rsidRDefault="00F738B5" w:rsidP="00522B87">
      <w:pPr>
        <w:spacing w:after="0"/>
        <w:ind w:firstLine="567"/>
        <w:jc w:val="both"/>
        <w:rPr>
          <w:sz w:val="24"/>
          <w:szCs w:val="24"/>
        </w:rPr>
      </w:pPr>
      <w:r w:rsidRPr="00F738B5">
        <w:rPr>
          <w:sz w:val="24"/>
          <w:szCs w:val="24"/>
        </w:rPr>
        <w:t>Посетители выставки совершат захватывающее путешествие во времени, проследив хронологию Великой Отечественной войны — от трагического вторжения войск нацистской Германии 22 июня 1941 года до триумфального Парада Победы на Красной площади в Москве 24 июня 1945 года.</w:t>
      </w:r>
    </w:p>
    <w:p w14:paraId="4672CC9C" w14:textId="557D4400" w:rsidR="00F738B5" w:rsidRPr="00F738B5" w:rsidRDefault="00F738B5" w:rsidP="00522B87">
      <w:pPr>
        <w:spacing w:after="0"/>
        <w:ind w:firstLine="567"/>
        <w:jc w:val="both"/>
        <w:rPr>
          <w:sz w:val="24"/>
          <w:szCs w:val="24"/>
        </w:rPr>
      </w:pPr>
      <w:r w:rsidRPr="00F738B5">
        <w:rPr>
          <w:sz w:val="24"/>
          <w:szCs w:val="24"/>
        </w:rPr>
        <w:t>Экспозиция оживит историю благодаря оцифрованным сотням архивных документов и музейных экспонатов, а также редким артефактам. Среди них — текст знаменитой речи В. М. Молотова, произнесенной по радио 22 июня 1941 года, с ее пророческими словами: «Наше дело правое. Враг будет разбит. Победа будет за нами!».</w:t>
      </w:r>
    </w:p>
    <w:p w14:paraId="42344903" w14:textId="41A699FA" w:rsidR="00545F7A" w:rsidRPr="00545F7A" w:rsidRDefault="00545F7A" w:rsidP="00522B87">
      <w:pPr>
        <w:spacing w:after="0"/>
        <w:ind w:firstLine="567"/>
        <w:jc w:val="both"/>
        <w:rPr>
          <w:sz w:val="24"/>
          <w:szCs w:val="24"/>
        </w:rPr>
      </w:pPr>
      <w:r w:rsidRPr="00545F7A">
        <w:rPr>
          <w:sz w:val="24"/>
          <w:szCs w:val="24"/>
        </w:rPr>
        <w:t>– Жители Дона смогут ознакомиться с уникальными архивными документами, музейными экспонатами и редкими артефактами, которые отражают хронологию войны. Историческое просвещение – важнейший элемент воспитательной работы. Уверена, для молодого поколения экспозиция будет познавательной и интересной: всю информацию ребята получат в привычном для них цифровом формате, – рассказала министр общего и профессионального образования Ростовской области Тамара Шевченко.</w:t>
      </w:r>
    </w:p>
    <w:p w14:paraId="4D680BA1" w14:textId="5216CACC" w:rsidR="00545F7A" w:rsidRDefault="00545F7A" w:rsidP="00522B87">
      <w:pPr>
        <w:spacing w:after="0"/>
        <w:ind w:firstLine="567"/>
        <w:jc w:val="both"/>
        <w:rPr>
          <w:sz w:val="24"/>
          <w:szCs w:val="24"/>
        </w:rPr>
      </w:pPr>
      <w:r w:rsidRPr="00545F7A">
        <w:rPr>
          <w:sz w:val="24"/>
          <w:szCs w:val="24"/>
        </w:rPr>
        <w:t xml:space="preserve">– На мультимедийной выставке, которую мы проведем по всей стране, представлены оцифрованные артефакты: более 400 подлинных документов, десятки дигитальных реплик предметов, в том числе около 40 3D-моделей, впервые созданных в рамках проекта. Историческое просвещение – это самый действенный инструмент для воспитания детей и молодежи в духе любви к Родине. Сегодня важно помнить о защитниках Отечества – о героях Великой Отечественной войны, – </w:t>
      </w:r>
      <w:r w:rsidR="00376E10">
        <w:rPr>
          <w:sz w:val="24"/>
          <w:szCs w:val="24"/>
        </w:rPr>
        <w:t>отметил</w:t>
      </w:r>
      <w:r w:rsidRPr="00545F7A">
        <w:rPr>
          <w:sz w:val="24"/>
          <w:szCs w:val="24"/>
        </w:rPr>
        <w:t xml:space="preserve"> руководитель исторического парка «Россия – Моя история»</w:t>
      </w:r>
      <w:r w:rsidR="00376E10">
        <w:rPr>
          <w:sz w:val="24"/>
          <w:szCs w:val="24"/>
        </w:rPr>
        <w:t xml:space="preserve"> </w:t>
      </w:r>
      <w:r w:rsidR="00376E10" w:rsidRPr="00545F7A">
        <w:rPr>
          <w:sz w:val="24"/>
          <w:szCs w:val="24"/>
        </w:rPr>
        <w:t>Иван Есин</w:t>
      </w:r>
      <w:r w:rsidR="00376E10">
        <w:rPr>
          <w:sz w:val="24"/>
          <w:szCs w:val="24"/>
        </w:rPr>
        <w:t>.</w:t>
      </w:r>
    </w:p>
    <w:p w14:paraId="33A6E6B2" w14:textId="1A712BAF" w:rsidR="00F738B5" w:rsidRPr="00F738B5" w:rsidRDefault="00F738B5" w:rsidP="00522B87">
      <w:pPr>
        <w:spacing w:after="0"/>
        <w:ind w:firstLine="567"/>
        <w:jc w:val="both"/>
        <w:rPr>
          <w:sz w:val="24"/>
          <w:szCs w:val="24"/>
        </w:rPr>
      </w:pPr>
      <w:r w:rsidRPr="00F738B5">
        <w:rPr>
          <w:sz w:val="24"/>
          <w:szCs w:val="24"/>
        </w:rPr>
        <w:t xml:space="preserve">В рамках национального проекта «Молодежь и дети» федерального проекта «Мы вместе», реализация которого продлится до 2030 года, </w:t>
      </w:r>
      <w:r w:rsidR="00EF510C">
        <w:rPr>
          <w:sz w:val="24"/>
          <w:szCs w:val="24"/>
        </w:rPr>
        <w:t>проект</w:t>
      </w:r>
      <w:r w:rsidRPr="00F738B5">
        <w:rPr>
          <w:sz w:val="24"/>
          <w:szCs w:val="24"/>
        </w:rPr>
        <w:t xml:space="preserve"> «Россия — моя история» продолжит радовать посетителей новыми мультимедийными экспозициями. Уже в ближайшем будущем в цифровом пространстве появятся увлекательные игровые механики, новые научные факты, познавательные викторины для школьников, а также будут обновлены купольные и панорамные залы. </w:t>
      </w:r>
      <w:r w:rsidR="00522B87">
        <w:rPr>
          <w:sz w:val="24"/>
          <w:szCs w:val="24"/>
        </w:rPr>
        <w:t xml:space="preserve">Так, экспозиционный бестселлер цикла, выставка </w:t>
      </w:r>
      <w:r w:rsidR="00522B87" w:rsidRPr="0058007A">
        <w:rPr>
          <w:sz w:val="24"/>
          <w:szCs w:val="24"/>
        </w:rPr>
        <w:t>«Романовы»</w:t>
      </w:r>
      <w:r w:rsidR="00522B87">
        <w:rPr>
          <w:sz w:val="24"/>
          <w:szCs w:val="24"/>
        </w:rPr>
        <w:t xml:space="preserve">, изменившая в 2013 году представление об историческом просвещении в стране, предстанет в новом свете. </w:t>
      </w:r>
      <w:r w:rsidRPr="00F738B5">
        <w:rPr>
          <w:sz w:val="24"/>
          <w:szCs w:val="24"/>
        </w:rPr>
        <w:t>Обновленная визуальная инфографика с использованием компьютерной графики и современных подходов к удобству использования (юзабилити) предстанет перед зрителями уже в 2025 году.</w:t>
      </w:r>
    </w:p>
    <w:p w14:paraId="2129F43A" w14:textId="77777777" w:rsidR="00522B87" w:rsidRPr="00522B87" w:rsidRDefault="00522B87" w:rsidP="00522B87">
      <w:pPr>
        <w:spacing w:after="0"/>
        <w:ind w:firstLine="567"/>
        <w:jc w:val="both"/>
        <w:rPr>
          <w:sz w:val="24"/>
          <w:szCs w:val="24"/>
        </w:rPr>
      </w:pPr>
      <w:r w:rsidRPr="00522B87">
        <w:rPr>
          <w:sz w:val="24"/>
          <w:szCs w:val="24"/>
        </w:rPr>
        <w:t xml:space="preserve">Новый экспозиционный контент станет основой для внедрения современных образовательных и просветительских программ в экскурсионную и проектную деятельность исторических парков от Южно-Сахалинска до Москвы. </w:t>
      </w:r>
    </w:p>
    <w:p w14:paraId="618B1043" w14:textId="2BB8898A" w:rsidR="00522B87" w:rsidRDefault="00522B87" w:rsidP="00522B87">
      <w:pPr>
        <w:spacing w:after="0"/>
        <w:ind w:firstLine="567"/>
        <w:jc w:val="both"/>
        <w:rPr>
          <w:sz w:val="24"/>
          <w:szCs w:val="24"/>
        </w:rPr>
      </w:pPr>
      <w:r w:rsidRPr="00522B87">
        <w:rPr>
          <w:sz w:val="24"/>
          <w:szCs w:val="24"/>
        </w:rPr>
        <w:t>Запись на экскурсии по телефону: 8(863)258-47-85</w:t>
      </w:r>
    </w:p>
    <w:p w14:paraId="4FBDB9A6" w14:textId="719C9631" w:rsidR="00522B87" w:rsidRPr="00522B87" w:rsidRDefault="00522B87" w:rsidP="00522B8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Выставка </w:t>
      </w:r>
      <w:r w:rsidRPr="00522B87">
        <w:rPr>
          <w:sz w:val="24"/>
          <w:szCs w:val="24"/>
        </w:rPr>
        <w:t>«Без права на забвение»</w:t>
      </w:r>
      <w:r>
        <w:rPr>
          <w:sz w:val="24"/>
          <w:szCs w:val="24"/>
        </w:rPr>
        <w:t xml:space="preserve"> будет экспонироваться до 24 июня 2025 г. </w:t>
      </w:r>
    </w:p>
    <w:p w14:paraId="4E3E780E" w14:textId="1F3ABEDB" w:rsidR="00955C29" w:rsidRPr="008A69A1" w:rsidRDefault="00522B87" w:rsidP="00522B87">
      <w:pPr>
        <w:spacing w:after="0"/>
        <w:ind w:firstLine="567"/>
        <w:jc w:val="both"/>
        <w:rPr>
          <w:sz w:val="24"/>
          <w:szCs w:val="24"/>
        </w:rPr>
      </w:pPr>
      <w:r w:rsidRPr="00522B87">
        <w:rPr>
          <w:sz w:val="24"/>
          <w:szCs w:val="24"/>
        </w:rPr>
        <w:t xml:space="preserve">Адрес: </w:t>
      </w:r>
      <w:proofErr w:type="spellStart"/>
      <w:r w:rsidRPr="00522B87">
        <w:rPr>
          <w:sz w:val="24"/>
          <w:szCs w:val="24"/>
        </w:rPr>
        <w:t>г.Ростов</w:t>
      </w:r>
      <w:proofErr w:type="spellEnd"/>
      <w:r w:rsidRPr="00522B87">
        <w:rPr>
          <w:sz w:val="24"/>
          <w:szCs w:val="24"/>
        </w:rPr>
        <w:t xml:space="preserve">-на-Дону, </w:t>
      </w:r>
      <w:proofErr w:type="spellStart"/>
      <w:r w:rsidRPr="00522B87">
        <w:rPr>
          <w:sz w:val="24"/>
          <w:szCs w:val="24"/>
        </w:rPr>
        <w:t>пр.Шолохова</w:t>
      </w:r>
      <w:proofErr w:type="spellEnd"/>
      <w:r w:rsidRPr="00522B87">
        <w:rPr>
          <w:sz w:val="24"/>
          <w:szCs w:val="24"/>
        </w:rPr>
        <w:t>, 31И</w:t>
      </w:r>
    </w:p>
    <w:sectPr w:rsidR="00955C29" w:rsidRPr="008A69A1" w:rsidSect="00640CC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16"/>
    <w:rsid w:val="000018FD"/>
    <w:rsid w:val="00026873"/>
    <w:rsid w:val="00066889"/>
    <w:rsid w:val="000B34B3"/>
    <w:rsid w:val="0011501D"/>
    <w:rsid w:val="0016472D"/>
    <w:rsid w:val="00176155"/>
    <w:rsid w:val="001A7B67"/>
    <w:rsid w:val="002768CC"/>
    <w:rsid w:val="00297E8A"/>
    <w:rsid w:val="00351A26"/>
    <w:rsid w:val="00376E10"/>
    <w:rsid w:val="0040284B"/>
    <w:rsid w:val="00491DE7"/>
    <w:rsid w:val="004B41D9"/>
    <w:rsid w:val="005035C1"/>
    <w:rsid w:val="00522B87"/>
    <w:rsid w:val="00545F7A"/>
    <w:rsid w:val="00590154"/>
    <w:rsid w:val="005B127D"/>
    <w:rsid w:val="00632449"/>
    <w:rsid w:val="00640CC8"/>
    <w:rsid w:val="006779B0"/>
    <w:rsid w:val="006B06A6"/>
    <w:rsid w:val="006C0240"/>
    <w:rsid w:val="006C0738"/>
    <w:rsid w:val="006C0B77"/>
    <w:rsid w:val="00736553"/>
    <w:rsid w:val="00786C0F"/>
    <w:rsid w:val="007F6EDB"/>
    <w:rsid w:val="008242FF"/>
    <w:rsid w:val="00870751"/>
    <w:rsid w:val="008A69A1"/>
    <w:rsid w:val="008C1C5C"/>
    <w:rsid w:val="008F483E"/>
    <w:rsid w:val="00917806"/>
    <w:rsid w:val="00922C48"/>
    <w:rsid w:val="00936FEE"/>
    <w:rsid w:val="00955C29"/>
    <w:rsid w:val="0098535F"/>
    <w:rsid w:val="00A843B0"/>
    <w:rsid w:val="00AB77FE"/>
    <w:rsid w:val="00B36381"/>
    <w:rsid w:val="00B915B7"/>
    <w:rsid w:val="00BA3913"/>
    <w:rsid w:val="00BB31A0"/>
    <w:rsid w:val="00BF64E1"/>
    <w:rsid w:val="00BF6F16"/>
    <w:rsid w:val="00C35831"/>
    <w:rsid w:val="00C73620"/>
    <w:rsid w:val="00C95A3A"/>
    <w:rsid w:val="00D20386"/>
    <w:rsid w:val="00D66F24"/>
    <w:rsid w:val="00D81572"/>
    <w:rsid w:val="00E46C6C"/>
    <w:rsid w:val="00E60C27"/>
    <w:rsid w:val="00EA59DF"/>
    <w:rsid w:val="00EE4070"/>
    <w:rsid w:val="00EF510C"/>
    <w:rsid w:val="00F12C76"/>
    <w:rsid w:val="00F176BF"/>
    <w:rsid w:val="00F65853"/>
    <w:rsid w:val="00F738B5"/>
    <w:rsid w:val="00FA7779"/>
    <w:rsid w:val="00FB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F66B"/>
  <w15:chartTrackingRefBased/>
  <w15:docId w15:val="{98C91570-25D8-4200-BF83-DFE547C8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6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F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F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F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F1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F1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F1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F1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F1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BF6F1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BF6F16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F6F16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BF6F16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BF6F16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BF6F16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BF6F16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BF6F16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BF6F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6F1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BF6F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6F1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BF6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6F16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BF6F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6F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6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6F16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BF6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A5236-97FD-4795-84D3-CD3EEB08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Струкова Элионора Владимировна</cp:lastModifiedBy>
  <cp:revision>2</cp:revision>
  <dcterms:created xsi:type="dcterms:W3CDTF">2025-05-14T09:43:00Z</dcterms:created>
  <dcterms:modified xsi:type="dcterms:W3CDTF">2025-05-14T09:43:00Z</dcterms:modified>
</cp:coreProperties>
</file>